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46" w:rsidRDefault="00056E46" w:rsidP="00056E46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b/>
          <w:bCs/>
          <w:sz w:val="40"/>
          <w:szCs w:val="40"/>
        </w:rPr>
      </w:pPr>
      <w:r>
        <w:rPr>
          <w:rFonts w:ascii="Trebuchet MS" w:hAnsi="Trebuchet MS" w:cs="Trebuchet MS"/>
          <w:b/>
          <w:bCs/>
          <w:sz w:val="40"/>
          <w:szCs w:val="40"/>
        </w:rPr>
        <w:t xml:space="preserve">Why should I use </w:t>
      </w:r>
      <w:r>
        <w:rPr>
          <w:rFonts w:ascii="Trebuchet MS" w:hAnsi="Trebuchet MS" w:cs="Trebuchet MS"/>
          <w:b/>
          <w:bCs/>
          <w:sz w:val="40"/>
          <w:szCs w:val="40"/>
        </w:rPr>
        <w:t xml:space="preserve">Senteo </w:t>
      </w:r>
      <w:r>
        <w:rPr>
          <w:rFonts w:ascii="Trebuchet MS" w:hAnsi="Trebuchet MS" w:cs="Trebuchet MS"/>
          <w:b/>
          <w:bCs/>
          <w:sz w:val="40"/>
          <w:szCs w:val="40"/>
        </w:rPr>
        <w:t>Student Response Systems in my classroom?</w:t>
      </w:r>
    </w:p>
    <w:p w:rsidR="00056E46" w:rsidRDefault="00056E46" w:rsidP="00056E46">
      <w:pPr>
        <w:widowControl w:val="0"/>
        <w:autoSpaceDE w:val="0"/>
        <w:autoSpaceDN w:val="0"/>
        <w:adjustRightInd w:val="0"/>
        <w:spacing w:after="320"/>
        <w:rPr>
          <w:rFonts w:ascii="Trebuchet MS" w:hAnsi="Trebuchet MS" w:cs="Trebuchet MS"/>
          <w:b/>
          <w:bCs/>
          <w:sz w:val="40"/>
          <w:szCs w:val="40"/>
        </w:rPr>
      </w:pPr>
    </w:p>
    <w:p w:rsidR="00056E46" w:rsidRPr="00056E46" w:rsidRDefault="00056E46" w:rsidP="00056E46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rebuchet MS" w:hAnsi="Trebuchet MS" w:cs="Trebuchet MS"/>
          <w:sz w:val="26"/>
          <w:szCs w:val="26"/>
        </w:rPr>
      </w:pPr>
      <w:r w:rsidRPr="00056E46">
        <w:rPr>
          <w:rFonts w:ascii="Trebuchet MS" w:hAnsi="Trebuchet MS" w:cs="Trebuchet MS"/>
          <w:sz w:val="26"/>
          <w:szCs w:val="26"/>
        </w:rPr>
        <w:t xml:space="preserve">Quizzes and test are graded automatically. Students do not have to wait for the teacher to grade 30+ tests to determine how they did. </w:t>
      </w:r>
    </w:p>
    <w:p w:rsidR="00056E46" w:rsidRPr="00056E46" w:rsidRDefault="00056E46" w:rsidP="00056E46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rebuchet MS" w:hAnsi="Trebuchet MS" w:cs="Trebuchet MS"/>
          <w:sz w:val="26"/>
          <w:szCs w:val="26"/>
        </w:rPr>
      </w:pPr>
      <w:r w:rsidRPr="00056E46">
        <w:rPr>
          <w:rFonts w:ascii="Trebuchet MS" w:hAnsi="Trebuchet MS" w:cs="Trebuchet MS"/>
          <w:sz w:val="26"/>
          <w:szCs w:val="26"/>
        </w:rPr>
        <w:t xml:space="preserve">Pre-test students before beginning a unit of study to determine </w:t>
      </w:r>
      <w:bookmarkStart w:id="0" w:name="_GoBack"/>
      <w:bookmarkEnd w:id="0"/>
      <w:r w:rsidRPr="00056E46">
        <w:rPr>
          <w:rFonts w:ascii="Trebuchet MS" w:hAnsi="Trebuchet MS" w:cs="Trebuchet MS"/>
          <w:sz w:val="26"/>
          <w:szCs w:val="26"/>
        </w:rPr>
        <w:t xml:space="preserve">prior knowledge and weak areas </w:t>
      </w:r>
    </w:p>
    <w:p w:rsidR="00056E46" w:rsidRPr="00056E46" w:rsidRDefault="00056E46" w:rsidP="00056E46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rebuchet MS" w:hAnsi="Trebuchet MS" w:cs="Trebuchet MS"/>
          <w:sz w:val="26"/>
          <w:szCs w:val="26"/>
        </w:rPr>
      </w:pPr>
      <w:r w:rsidRPr="00056E46">
        <w:rPr>
          <w:rFonts w:ascii="Trebuchet MS" w:hAnsi="Trebuchet MS" w:cs="Trebuchet MS"/>
          <w:sz w:val="26"/>
          <w:szCs w:val="26"/>
        </w:rPr>
        <w:t xml:space="preserve">Give 2-5 question quizzes (can be graded or non-graded) during an instructional unit to determine if students are grasping the content. Instantly see the concepts students are having difficulty with and re-teach those concepts. </w:t>
      </w:r>
    </w:p>
    <w:p w:rsidR="00056E46" w:rsidRPr="00056E46" w:rsidRDefault="00056E46" w:rsidP="00056E46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rPr>
          <w:rFonts w:ascii="Trebuchet MS" w:hAnsi="Trebuchet MS" w:cs="Trebuchet MS"/>
          <w:sz w:val="26"/>
          <w:szCs w:val="26"/>
        </w:rPr>
      </w:pPr>
      <w:r w:rsidRPr="00056E46">
        <w:rPr>
          <w:rFonts w:ascii="Trebuchet MS" w:hAnsi="Trebuchet MS" w:cs="Trebuchet MS"/>
          <w:sz w:val="26"/>
          <w:szCs w:val="26"/>
        </w:rPr>
        <w:t xml:space="preserve">Provide on-going assessment with students. </w:t>
      </w:r>
    </w:p>
    <w:p w:rsidR="00082D94" w:rsidRDefault="00056E46" w:rsidP="00056E46">
      <w:pPr>
        <w:pStyle w:val="ListParagraph"/>
        <w:numPr>
          <w:ilvl w:val="0"/>
          <w:numId w:val="2"/>
        </w:numPr>
        <w:spacing w:line="480" w:lineRule="auto"/>
      </w:pPr>
      <w:r w:rsidRPr="00056E46">
        <w:rPr>
          <w:rFonts w:ascii="Trebuchet MS" w:hAnsi="Trebuchet MS" w:cs="Trebuchet MS"/>
          <w:sz w:val="26"/>
          <w:szCs w:val="26"/>
        </w:rPr>
        <w:t xml:space="preserve">Use </w:t>
      </w:r>
      <w:r w:rsidRPr="00056E46">
        <w:rPr>
          <w:rFonts w:ascii="Trebuchet MS" w:hAnsi="Trebuchet MS" w:cs="Trebuchet MS"/>
          <w:sz w:val="26"/>
          <w:szCs w:val="26"/>
        </w:rPr>
        <w:t>with any existing PowerPoint presentation containing questions</w:t>
      </w:r>
    </w:p>
    <w:sectPr w:rsidR="00082D94" w:rsidSect="00082D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AB029D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0585140"/>
    <w:multiLevelType w:val="hybridMultilevel"/>
    <w:tmpl w:val="C52233EC"/>
    <w:lvl w:ilvl="0" w:tplc="00000001">
      <w:start w:val="1"/>
      <w:numFmt w:val="bullet"/>
      <w:lvlText w:val="•"/>
      <w:lvlJc w:val="left"/>
      <w:pPr>
        <w:ind w:left="580" w:hanging="360"/>
      </w:p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E46"/>
    <w:rsid w:val="00056E46"/>
    <w:rsid w:val="0008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27D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EADA4F-BD6D-C94C-AC32-B39D6360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1</cp:revision>
  <dcterms:created xsi:type="dcterms:W3CDTF">2012-02-26T17:07:00Z</dcterms:created>
  <dcterms:modified xsi:type="dcterms:W3CDTF">2012-02-26T17:08:00Z</dcterms:modified>
</cp:coreProperties>
</file>